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9A" w:rsidRDefault="00B4169A">
      <w:pPr>
        <w:tabs>
          <w:tab w:val="right" w:pos="8280"/>
        </w:tabs>
        <w:spacing w:after="0"/>
        <w:ind w:right="-22"/>
        <w:contextualSpacing/>
        <w:jc w:val="center"/>
        <w:rPr>
          <w:rFonts w:ascii="Verdana" w:hAnsi="Verdana"/>
          <w:caps/>
          <w:color w:val="002060"/>
          <w:sz w:val="20"/>
          <w:lang w:val="en-GB"/>
        </w:rPr>
      </w:pPr>
      <w:bookmarkStart w:id="0" w:name="_GoBack"/>
      <w:bookmarkEnd w:id="0"/>
    </w:p>
    <w:p w:rsidR="00B4169A" w:rsidRDefault="00921EB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B4169A" w:rsidRDefault="00921EB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rsidR="00B4169A" w:rsidRDefault="00B4169A">
      <w:pPr>
        <w:spacing w:after="0"/>
        <w:ind w:right="-992"/>
        <w:jc w:val="left"/>
        <w:rPr>
          <w:rFonts w:ascii="Verdana" w:hAnsi="Verdana" w:cs="Arial"/>
          <w:b/>
          <w:color w:val="002060"/>
          <w:sz w:val="20"/>
          <w:lang w:val="en-GB"/>
        </w:rPr>
      </w:pPr>
    </w:p>
    <w:p w:rsidR="00B4169A" w:rsidRDefault="00921EB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B4169A" w:rsidRDefault="00B4169A">
      <w:pPr>
        <w:pStyle w:val="CommentText"/>
        <w:tabs>
          <w:tab w:val="left" w:pos="2552"/>
          <w:tab w:val="left" w:pos="3686"/>
          <w:tab w:val="left" w:pos="5954"/>
        </w:tabs>
        <w:spacing w:after="0"/>
        <w:rPr>
          <w:rFonts w:ascii="Verdana" w:hAnsi="Verdana" w:cs="Calibri"/>
          <w:lang w:val="en-GB"/>
        </w:rPr>
      </w:pPr>
    </w:p>
    <w:p w:rsidR="00B4169A" w:rsidRDefault="00921E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rsidR="00B4169A" w:rsidRDefault="00B4169A">
      <w:pPr>
        <w:pStyle w:val="CommentText"/>
        <w:tabs>
          <w:tab w:val="left" w:pos="2552"/>
          <w:tab w:val="left" w:pos="3686"/>
          <w:tab w:val="left" w:pos="5954"/>
        </w:tabs>
        <w:spacing w:after="0"/>
        <w:rPr>
          <w:lang w:val="en-GB"/>
        </w:rPr>
      </w:pPr>
    </w:p>
    <w:p w:rsidR="00B4169A" w:rsidRDefault="00921EB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B4169A" w:rsidRDefault="00B4169A">
      <w:pPr>
        <w:pStyle w:val="CommentText"/>
        <w:tabs>
          <w:tab w:val="left" w:pos="2552"/>
          <w:tab w:val="left" w:pos="3686"/>
          <w:tab w:val="left" w:pos="5954"/>
        </w:tabs>
        <w:spacing w:after="0"/>
        <w:rPr>
          <w:rFonts w:ascii="Verdana" w:hAnsi="Verdana" w:cs="Arial"/>
          <w:b/>
          <w:color w:val="002060"/>
          <w:lang w:val="en-GB"/>
        </w:rPr>
      </w:pPr>
    </w:p>
    <w:p w:rsidR="00B4169A" w:rsidRDefault="00921EB0">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B4169A">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B4169A" w:rsidRDefault="00921EB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B4169A" w:rsidRDefault="00B4169A">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B4169A" w:rsidRDefault="00921EB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B4169A" w:rsidRDefault="00B4169A">
            <w:pPr>
              <w:widowControl w:val="0"/>
              <w:shd w:val="clear" w:color="auto" w:fill="FFFFFF"/>
              <w:spacing w:after="120"/>
              <w:ind w:right="-993"/>
              <w:jc w:val="center"/>
              <w:rPr>
                <w:rFonts w:ascii="Verdana" w:hAnsi="Verdana" w:cs="Arial"/>
                <w:b/>
                <w:color w:val="002060"/>
                <w:sz w:val="20"/>
                <w:lang w:val="en-GB"/>
              </w:rPr>
            </w:pPr>
          </w:p>
        </w:tc>
      </w:tr>
      <w:tr w:rsidR="00B4169A">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B4169A" w:rsidRDefault="00921EB0">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B4169A" w:rsidRDefault="00B4169A">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B4169A" w:rsidRDefault="00921EB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B4169A" w:rsidRDefault="00B4169A">
            <w:pPr>
              <w:widowControl w:val="0"/>
              <w:shd w:val="clear" w:color="auto" w:fill="FFFFFF"/>
              <w:spacing w:after="120"/>
              <w:ind w:right="-993"/>
              <w:jc w:val="center"/>
              <w:rPr>
                <w:rFonts w:ascii="Verdana" w:hAnsi="Verdana" w:cs="Arial"/>
                <w:b/>
                <w:sz w:val="20"/>
                <w:lang w:val="en-GB"/>
              </w:rPr>
            </w:pPr>
          </w:p>
        </w:tc>
      </w:tr>
      <w:tr w:rsidR="00B4169A">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B4169A" w:rsidRDefault="00921EB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B4169A" w:rsidRDefault="00B4169A">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B4169A" w:rsidRDefault="00921EB0">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B4169A" w:rsidRDefault="00921EB0">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B4169A">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B4169A" w:rsidRDefault="00921EB0">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B4169A" w:rsidRDefault="00B4169A">
            <w:pPr>
              <w:widowControl w:val="0"/>
              <w:shd w:val="clear" w:color="auto" w:fill="FFFFFF"/>
              <w:spacing w:after="120"/>
              <w:ind w:right="-993"/>
              <w:jc w:val="left"/>
              <w:rPr>
                <w:rFonts w:ascii="Verdana" w:hAnsi="Verdana" w:cs="Arial"/>
                <w:b/>
                <w:color w:val="002060"/>
                <w:sz w:val="20"/>
                <w:lang w:val="en-GB"/>
              </w:rPr>
            </w:pPr>
          </w:p>
        </w:tc>
      </w:tr>
    </w:tbl>
    <w:p w:rsidR="00B4169A" w:rsidRDefault="00B4169A">
      <w:pPr>
        <w:shd w:val="clear" w:color="auto" w:fill="FFFFFF"/>
        <w:spacing w:after="120"/>
        <w:ind w:right="-992"/>
        <w:jc w:val="left"/>
        <w:rPr>
          <w:rFonts w:ascii="Verdana" w:hAnsi="Verdana" w:cs="Arial"/>
          <w:b/>
          <w:color w:val="002060"/>
          <w:sz w:val="16"/>
          <w:szCs w:val="16"/>
          <w:lang w:val="en-GB"/>
        </w:rPr>
      </w:pPr>
    </w:p>
    <w:p w:rsidR="00B4169A" w:rsidRDefault="00921EB0">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 xml:space="preserve">The Sending </w:t>
      </w:r>
      <w:r>
        <w:rPr>
          <w:rFonts w:ascii="Verdana" w:hAnsi="Verdana" w:cs="Arial"/>
          <w:b/>
          <w:color w:val="002060"/>
          <w:szCs w:val="24"/>
          <w:lang w:val="en-GB"/>
        </w:rPr>
        <w:t>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2229"/>
        <w:gridCol w:w="2228"/>
        <w:gridCol w:w="2228"/>
        <w:gridCol w:w="2227"/>
      </w:tblGrid>
      <w:tr w:rsidR="00B4169A">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ind w:right="-993"/>
              <w:jc w:val="center"/>
              <w:rPr>
                <w:rFonts w:ascii="Verdana" w:hAnsi="Verdana" w:cs="Arial"/>
                <w:b/>
                <w:color w:val="002060"/>
                <w:sz w:val="20"/>
                <w:lang w:val="en-GB"/>
              </w:rPr>
            </w:pPr>
          </w:p>
        </w:tc>
      </w:tr>
      <w:tr w:rsidR="00B4169A">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rsidR="00B4169A" w:rsidRDefault="00921EB0">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B4169A" w:rsidRDefault="00B4169A">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ind w:right="-993"/>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ind w:right="-993"/>
              <w:jc w:val="center"/>
              <w:rPr>
                <w:rFonts w:ascii="Verdana" w:hAnsi="Verdana" w:cs="Arial"/>
                <w:b/>
                <w:color w:val="002060"/>
                <w:sz w:val="20"/>
                <w:lang w:val="en-GB"/>
              </w:rPr>
            </w:pPr>
          </w:p>
        </w:tc>
      </w:tr>
      <w:tr w:rsidR="00B4169A">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ind w:right="-993"/>
              <w:jc w:val="center"/>
              <w:rPr>
                <w:rFonts w:ascii="Verdana" w:hAnsi="Verdana" w:cs="Arial"/>
                <w:b/>
                <w:sz w:val="20"/>
                <w:lang w:val="en-GB"/>
              </w:rPr>
            </w:pPr>
          </w:p>
        </w:tc>
      </w:tr>
      <w:tr w:rsidR="00B4169A">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rsidR="00B4169A" w:rsidRDefault="00921EB0">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ind w:right="-993"/>
              <w:jc w:val="left"/>
              <w:rPr>
                <w:rFonts w:ascii="Verdana" w:hAnsi="Verdana" w:cs="Arial"/>
                <w:b/>
                <w:color w:val="002060"/>
                <w:sz w:val="20"/>
                <w:lang w:val="fr-BE"/>
              </w:rPr>
            </w:pPr>
          </w:p>
        </w:tc>
      </w:tr>
      <w:tr w:rsidR="00B4169A">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rsidR="00B4169A" w:rsidRDefault="00B4169A">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pacing w:after="0"/>
              <w:ind w:right="-992"/>
              <w:jc w:val="left"/>
              <w:rPr>
                <w:rFonts w:ascii="Verdana" w:hAnsi="Verdana" w:cs="Arial"/>
                <w:sz w:val="20"/>
                <w:lang w:val="en-GB"/>
              </w:rPr>
            </w:pPr>
            <w:r>
              <w:rPr>
                <w:rFonts w:ascii="Verdana" w:hAnsi="Verdana" w:cs="Arial"/>
                <w:sz w:val="20"/>
                <w:lang w:val="en-GB"/>
              </w:rPr>
              <w:t>Size of enterprise</w:t>
            </w:r>
          </w:p>
          <w:p w:rsidR="00B4169A" w:rsidRDefault="00921EB0">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 xml:space="preserve">&lt;250 </w:t>
            </w:r>
            <w:r>
              <w:rPr>
                <w:rFonts w:ascii="Verdana" w:hAnsi="Verdana" w:cs="Arial"/>
                <w:sz w:val="16"/>
                <w:szCs w:val="16"/>
                <w:lang w:val="en-GB"/>
              </w:rPr>
              <w:t>employees</w:t>
            </w:r>
          </w:p>
          <w:p w:rsidR="00B4169A" w:rsidRDefault="00921EB0">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rsidR="00B4169A" w:rsidRDefault="00B4169A">
      <w:pPr>
        <w:shd w:val="clear" w:color="auto" w:fill="FFFFFF"/>
        <w:spacing w:after="120"/>
        <w:ind w:right="-992"/>
        <w:jc w:val="left"/>
        <w:rPr>
          <w:rFonts w:ascii="Verdana" w:hAnsi="Verdana" w:cs="Arial"/>
          <w:b/>
          <w:color w:val="002060"/>
          <w:sz w:val="16"/>
          <w:szCs w:val="16"/>
          <w:lang w:val="en-GB"/>
        </w:rPr>
      </w:pPr>
    </w:p>
    <w:p w:rsidR="00B4169A" w:rsidRDefault="00921EB0">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8" w:type="dxa"/>
        <w:tblLayout w:type="fixed"/>
        <w:tblLook w:val="04A0" w:firstRow="1" w:lastRow="0" w:firstColumn="1" w:lastColumn="0" w:noHBand="0" w:noVBand="1"/>
      </w:tblPr>
      <w:tblGrid>
        <w:gridCol w:w="2233"/>
        <w:gridCol w:w="2271"/>
        <w:gridCol w:w="2267"/>
        <w:gridCol w:w="2157"/>
      </w:tblGrid>
      <w:tr w:rsidR="00B4169A">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ind w:right="-993"/>
              <w:jc w:val="left"/>
              <w:rPr>
                <w:rFonts w:ascii="Verdana" w:hAnsi="Verdana" w:cs="Arial"/>
                <w:b/>
                <w:color w:val="002060"/>
                <w:sz w:val="20"/>
                <w:lang w:val="en-GB"/>
              </w:rPr>
            </w:pP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ind w:right="-993"/>
              <w:jc w:val="center"/>
              <w:rPr>
                <w:rFonts w:ascii="Verdana" w:hAnsi="Verdana" w:cs="Arial"/>
                <w:b/>
                <w:color w:val="002060"/>
                <w:sz w:val="20"/>
                <w:lang w:val="en-GB"/>
              </w:rPr>
            </w:pPr>
          </w:p>
        </w:tc>
      </w:tr>
      <w:tr w:rsidR="00B4169A">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B4169A" w:rsidRDefault="00921EB0">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B4169A" w:rsidRDefault="00B4169A">
            <w:pPr>
              <w:widowControl w:val="0"/>
              <w:shd w:val="clear" w:color="auto"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ind w:right="-993"/>
              <w:jc w:val="center"/>
              <w:rPr>
                <w:rFonts w:ascii="Verdana" w:hAnsi="Verdana" w:cs="Arial"/>
                <w:b/>
                <w:color w:val="002060"/>
                <w:sz w:val="20"/>
                <w:lang w:val="en-GB"/>
              </w:rPr>
            </w:pPr>
          </w:p>
        </w:tc>
      </w:tr>
      <w:tr w:rsidR="00B4169A">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ind w:right="-993"/>
              <w:jc w:val="center"/>
              <w:rPr>
                <w:rFonts w:ascii="Verdana" w:hAnsi="Verdana" w:cs="Arial"/>
                <w:b/>
                <w:sz w:val="20"/>
                <w:lang w:val="en-GB"/>
              </w:rPr>
            </w:pPr>
          </w:p>
        </w:tc>
      </w:tr>
      <w:tr w:rsidR="00B4169A">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spacing w:after="120"/>
              <w:ind w:right="-993"/>
              <w:jc w:val="left"/>
              <w:rPr>
                <w:rFonts w:ascii="Verdana" w:hAnsi="Verdana" w:cs="Arial"/>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B4169A">
            <w:pPr>
              <w:widowControl w:val="0"/>
              <w:shd w:val="clear" w:color="auto" w:fill="FFFFFF"/>
              <w:spacing w:after="120"/>
              <w:ind w:right="-993"/>
              <w:jc w:val="left"/>
              <w:rPr>
                <w:rFonts w:ascii="Verdana" w:hAnsi="Verdana" w:cs="Arial"/>
                <w:b/>
                <w:color w:val="002060"/>
                <w:sz w:val="20"/>
                <w:lang w:val="fr-BE"/>
              </w:rPr>
            </w:pPr>
          </w:p>
        </w:tc>
      </w:tr>
    </w:tbl>
    <w:p w:rsidR="00B4169A" w:rsidRDefault="00B4169A">
      <w:pPr>
        <w:pStyle w:val="Heading4"/>
        <w:keepNext w:val="0"/>
        <w:numPr>
          <w:ilvl w:val="0"/>
          <w:numId w:val="0"/>
        </w:numPr>
        <w:jc w:val="left"/>
        <w:rPr>
          <w:rFonts w:ascii="Verdana" w:hAnsi="Verdana" w:cs="Arial"/>
          <w:sz w:val="20"/>
          <w:lang w:val="fr-BE"/>
        </w:rPr>
      </w:pPr>
    </w:p>
    <w:p w:rsidR="00B4169A" w:rsidRDefault="00921EB0">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w:t>
      </w:r>
      <w:r>
        <w:rPr>
          <w:rFonts w:ascii="Verdana" w:hAnsi="Verdana" w:cs="Arial"/>
          <w:sz w:val="20"/>
          <w:lang w:val="en-GB"/>
        </w:rPr>
        <w:t>notes on page 3.</w:t>
      </w:r>
      <w:r>
        <w:br w:type="page"/>
      </w:r>
    </w:p>
    <w:p w:rsidR="00B4169A" w:rsidRDefault="00921EB0">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B4169A" w:rsidRDefault="00B4169A">
      <w:pPr>
        <w:spacing w:after="120"/>
        <w:ind w:right="-992"/>
        <w:jc w:val="left"/>
        <w:rPr>
          <w:rFonts w:ascii="Verdana" w:hAnsi="Verdana" w:cs="Calibri"/>
          <w:b/>
          <w:color w:val="002060"/>
          <w:sz w:val="20"/>
          <w:lang w:val="en-GB"/>
        </w:rPr>
      </w:pPr>
    </w:p>
    <w:p w:rsidR="00B4169A" w:rsidRDefault="00921EB0">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B4169A" w:rsidRDefault="00921EB0">
      <w:pPr>
        <w:pStyle w:val="Comment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rsidR="00B4169A" w:rsidRDefault="00921EB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428590591"/>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91572358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 xml:space="preserve">or </w:t>
      </w:r>
      <w:r>
        <w:rPr>
          <w:rFonts w:ascii="Verdana" w:hAnsi="Verdana"/>
          <w:lang w:val="en-GB"/>
        </w:rPr>
        <w:t>equivalent second cycle (EQF level 7)</w:t>
      </w:r>
      <w:r>
        <w:rPr>
          <w:rFonts w:ascii="Verdana" w:hAnsi="Verdana" w:cs="Calibri"/>
          <w:lang w:val="en-GB"/>
        </w:rPr>
        <w:t xml:space="preserve"> </w:t>
      </w:r>
      <w:sdt>
        <w:sdtPr>
          <w:id w:val="136096201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2890199"/>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rsidR="00B4169A" w:rsidRDefault="00921EB0">
      <w:pPr>
        <w:pStyle w:val="Comment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B4169A" w:rsidRDefault="00921EB0">
      <w:pPr>
        <w:pStyle w:val="CommentText"/>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B4169A" w:rsidRDefault="00921EB0">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r>
        <w:rPr>
          <w:rFonts w:ascii="Verdana" w:hAnsi="Verdana" w:cs="Calibri"/>
          <w:lang w:val="en-GB"/>
        </w:rPr>
        <w:t>………………………</w:t>
      </w:r>
    </w:p>
    <w:tbl>
      <w:tblPr>
        <w:tblW w:w="8763" w:type="dxa"/>
        <w:jc w:val="center"/>
        <w:tblLayout w:type="fixed"/>
        <w:tblLook w:val="04A0" w:firstRow="1" w:lastRow="0" w:firstColumn="1" w:lastColumn="0" w:noHBand="0" w:noVBand="1"/>
      </w:tblPr>
      <w:tblGrid>
        <w:gridCol w:w="8763"/>
      </w:tblGrid>
      <w:tr w:rsidR="00B4169A">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B4169A" w:rsidRDefault="00B4169A">
            <w:pPr>
              <w:widowControl w:val="0"/>
              <w:spacing w:after="120"/>
              <w:ind w:left="-6" w:firstLine="6"/>
              <w:rPr>
                <w:rFonts w:ascii="Verdana" w:hAnsi="Verdana" w:cs="Calibri"/>
                <w:b/>
                <w:sz w:val="20"/>
                <w:lang w:val="en-GB"/>
              </w:rPr>
            </w:pPr>
          </w:p>
          <w:p w:rsidR="00B4169A" w:rsidRDefault="00B4169A">
            <w:pPr>
              <w:widowControl w:val="0"/>
              <w:spacing w:after="120"/>
              <w:rPr>
                <w:rFonts w:ascii="Verdana" w:hAnsi="Verdana" w:cs="Calibri"/>
                <w:sz w:val="20"/>
                <w:lang w:val="en-GB"/>
              </w:rPr>
            </w:pPr>
          </w:p>
        </w:tc>
      </w:tr>
    </w:tbl>
    <w:p w:rsidR="00B4169A" w:rsidRDefault="00B4169A">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B4169A">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B4169A" w:rsidRDefault="00B4169A">
            <w:pPr>
              <w:widowControl w:val="0"/>
              <w:spacing w:after="120"/>
              <w:rPr>
                <w:rFonts w:ascii="Verdana" w:hAnsi="Verdana" w:cs="Calibri"/>
                <w:sz w:val="20"/>
                <w:lang w:val="en-GB"/>
              </w:rPr>
            </w:pPr>
          </w:p>
          <w:p w:rsidR="00B4169A" w:rsidRDefault="00B4169A">
            <w:pPr>
              <w:widowControl w:val="0"/>
              <w:spacing w:after="120"/>
              <w:rPr>
                <w:rFonts w:ascii="Verdana" w:hAnsi="Verdana" w:cs="Calibri"/>
                <w:sz w:val="20"/>
                <w:lang w:val="en-GB"/>
              </w:rPr>
            </w:pPr>
          </w:p>
          <w:p w:rsidR="00B4169A" w:rsidRDefault="00B4169A">
            <w:pPr>
              <w:widowControl w:val="0"/>
              <w:spacing w:after="120"/>
              <w:rPr>
                <w:rFonts w:ascii="Verdana" w:hAnsi="Verdana" w:cs="Calibri"/>
                <w:sz w:val="20"/>
                <w:lang w:val="en-GB"/>
              </w:rPr>
            </w:pPr>
          </w:p>
          <w:p w:rsidR="00B4169A" w:rsidRDefault="00B4169A">
            <w:pPr>
              <w:widowControl w:val="0"/>
              <w:spacing w:after="120"/>
              <w:ind w:left="-6" w:firstLine="6"/>
              <w:rPr>
                <w:rFonts w:ascii="Verdana" w:hAnsi="Verdana" w:cs="Calibri"/>
                <w:sz w:val="20"/>
                <w:lang w:val="en-GB"/>
              </w:rPr>
            </w:pPr>
          </w:p>
        </w:tc>
      </w:tr>
    </w:tbl>
    <w:p w:rsidR="00B4169A" w:rsidRDefault="00B4169A">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B4169A">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pacing w:after="120"/>
              <w:ind w:left="-6" w:firstLine="6"/>
              <w:rPr>
                <w:rFonts w:ascii="Verdana" w:hAnsi="Verdana" w:cs="Calibri"/>
                <w:b/>
                <w:sz w:val="20"/>
                <w:lang w:val="en-GB"/>
              </w:rPr>
            </w:pPr>
            <w:r>
              <w:rPr>
                <w:rFonts w:ascii="Verdana" w:hAnsi="Verdana" w:cs="Calibri"/>
                <w:b/>
                <w:sz w:val="20"/>
                <w:lang w:val="en-GB"/>
              </w:rPr>
              <w:t xml:space="preserve">Content of the teaching programme (including the virtual component, </w:t>
            </w:r>
            <w:r>
              <w:rPr>
                <w:rFonts w:ascii="Verdana" w:hAnsi="Verdana" w:cs="Calibri"/>
                <w:b/>
                <w:sz w:val="20"/>
                <w:lang w:val="en-GB"/>
              </w:rPr>
              <w:t>if applicable):</w:t>
            </w:r>
          </w:p>
          <w:p w:rsidR="00B4169A" w:rsidRDefault="00B4169A">
            <w:pPr>
              <w:widowControl w:val="0"/>
              <w:spacing w:after="120"/>
              <w:ind w:left="-6" w:firstLine="6"/>
              <w:rPr>
                <w:rFonts w:ascii="Verdana" w:hAnsi="Verdana" w:cs="Calibri"/>
                <w:b/>
                <w:sz w:val="20"/>
                <w:lang w:val="en-GB"/>
              </w:rPr>
            </w:pPr>
          </w:p>
          <w:p w:rsidR="00B4169A" w:rsidRDefault="00B4169A">
            <w:pPr>
              <w:widowControl w:val="0"/>
              <w:spacing w:after="120"/>
              <w:ind w:left="-6" w:firstLine="6"/>
              <w:rPr>
                <w:rFonts w:ascii="Verdana" w:hAnsi="Verdana" w:cs="Calibri"/>
                <w:b/>
                <w:sz w:val="20"/>
                <w:lang w:val="en-GB"/>
              </w:rPr>
            </w:pPr>
          </w:p>
          <w:p w:rsidR="00B4169A" w:rsidRDefault="00B4169A">
            <w:pPr>
              <w:widowControl w:val="0"/>
              <w:spacing w:after="120"/>
              <w:ind w:left="-6" w:firstLine="6"/>
              <w:rPr>
                <w:rFonts w:ascii="Verdana" w:hAnsi="Verdana" w:cs="Calibri"/>
                <w:b/>
                <w:sz w:val="20"/>
                <w:lang w:val="en-GB"/>
              </w:rPr>
            </w:pPr>
          </w:p>
          <w:p w:rsidR="00B4169A" w:rsidRDefault="00B4169A">
            <w:pPr>
              <w:widowControl w:val="0"/>
              <w:spacing w:after="120"/>
              <w:ind w:left="-6" w:firstLine="6"/>
              <w:rPr>
                <w:rFonts w:ascii="Verdana" w:hAnsi="Verdana" w:cs="Calibri"/>
                <w:b/>
                <w:sz w:val="20"/>
                <w:lang w:val="en-GB"/>
              </w:rPr>
            </w:pPr>
          </w:p>
          <w:p w:rsidR="00B4169A" w:rsidRDefault="00B4169A">
            <w:pPr>
              <w:widowControl w:val="0"/>
              <w:spacing w:after="120"/>
              <w:rPr>
                <w:rFonts w:ascii="Verdana" w:hAnsi="Verdana" w:cs="Calibri"/>
                <w:sz w:val="20"/>
                <w:lang w:val="en-GB"/>
              </w:rPr>
            </w:pPr>
          </w:p>
        </w:tc>
      </w:tr>
    </w:tbl>
    <w:p w:rsidR="00B4169A" w:rsidRDefault="00B4169A">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B4169A">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B4169A" w:rsidRDefault="00B4169A">
            <w:pPr>
              <w:widowControl w:val="0"/>
              <w:spacing w:after="120"/>
              <w:ind w:left="-6" w:firstLine="6"/>
              <w:rPr>
                <w:rFonts w:ascii="Verdana" w:hAnsi="Verdana" w:cs="Calibri"/>
                <w:b/>
                <w:sz w:val="20"/>
                <w:lang w:val="en-GB"/>
              </w:rPr>
            </w:pPr>
          </w:p>
          <w:p w:rsidR="00B4169A" w:rsidRDefault="00B4169A">
            <w:pPr>
              <w:widowControl w:val="0"/>
              <w:spacing w:after="120"/>
              <w:ind w:left="-6" w:firstLine="6"/>
              <w:rPr>
                <w:rFonts w:ascii="Verdana" w:hAnsi="Verdana" w:cs="Calibri"/>
                <w:b/>
                <w:sz w:val="20"/>
                <w:lang w:val="en-GB"/>
              </w:rPr>
            </w:pPr>
          </w:p>
          <w:p w:rsidR="00B4169A" w:rsidRDefault="00B4169A">
            <w:pPr>
              <w:widowControl w:val="0"/>
              <w:spacing w:after="120"/>
              <w:ind w:left="-6" w:firstLine="6"/>
              <w:rPr>
                <w:rFonts w:ascii="Verdana" w:hAnsi="Verdana" w:cs="Calibri"/>
                <w:b/>
                <w:sz w:val="20"/>
                <w:lang w:val="en-GB"/>
              </w:rPr>
            </w:pPr>
          </w:p>
          <w:p w:rsidR="00B4169A" w:rsidRDefault="00B4169A">
            <w:pPr>
              <w:widowControl w:val="0"/>
              <w:spacing w:after="120"/>
              <w:rPr>
                <w:rFonts w:ascii="Verdana" w:hAnsi="Verdana" w:cs="Calibri"/>
                <w:sz w:val="20"/>
                <w:lang w:val="en-GB"/>
              </w:rPr>
            </w:pPr>
          </w:p>
        </w:tc>
      </w:tr>
    </w:tbl>
    <w:p w:rsidR="00B4169A" w:rsidRDefault="00921E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rsidR="00B4169A" w:rsidRDefault="00921EB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B4169A" w:rsidRDefault="00921EB0">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w:t>
      </w:r>
      <w:r>
        <w:rPr>
          <w:rFonts w:ascii="Verdana" w:hAnsi="Verdana" w:cs="Calibri"/>
          <w:sz w:val="16"/>
          <w:szCs w:val="16"/>
          <w:lang w:val="is-IS"/>
        </w:rPr>
        <w:t>nisation and internationalisation strategy and will recognise it as a component in any evaluation or assessment of the teaching staff member.</w:t>
      </w:r>
    </w:p>
    <w:p w:rsidR="00B4169A" w:rsidRDefault="00921EB0">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w:t>
      </w:r>
      <w:r>
        <w:rPr>
          <w:rFonts w:ascii="Verdana" w:hAnsi="Verdana" w:cs="Verdana"/>
          <w:sz w:val="16"/>
          <w:szCs w:val="16"/>
          <w:lang w:val="en-GB" w:eastAsia="fr-FR"/>
        </w:rPr>
        <w:t>ent and on the sending higher education institution, as a source of inspiration to others.</w:t>
      </w:r>
      <w:r>
        <w:rPr>
          <w:rFonts w:ascii="Calibri" w:hAnsi="Calibri"/>
          <w:color w:val="0000FF"/>
          <w:sz w:val="16"/>
          <w:szCs w:val="16"/>
          <w:lang w:val="en-GB"/>
        </w:rPr>
        <w:t xml:space="preserve"> </w:t>
      </w:r>
    </w:p>
    <w:p w:rsidR="00B4169A" w:rsidRDefault="00921EB0">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B4169A" w:rsidRDefault="00921EB0">
      <w:pPr>
        <w:keepNext/>
        <w:keepLines/>
        <w:tabs>
          <w:tab w:val="left" w:pos="426"/>
        </w:tabs>
        <w:rPr>
          <w:rFonts w:ascii="Verdana" w:hAnsi="Verdana" w:cs="Calibri"/>
          <w:sz w:val="16"/>
          <w:szCs w:val="16"/>
          <w:lang w:val="en-GB"/>
        </w:rPr>
      </w:pPr>
      <w:r>
        <w:rPr>
          <w:rFonts w:ascii="Verdana" w:hAnsi="Verdana" w:cs="Calibri"/>
          <w:sz w:val="16"/>
          <w:szCs w:val="16"/>
          <w:lang w:val="en-GB"/>
        </w:rPr>
        <w:t xml:space="preserve">The teaching staff member </w:t>
      </w:r>
      <w:r>
        <w:rPr>
          <w:rFonts w:ascii="Verdana" w:hAnsi="Verdana" w:cs="Calibri"/>
          <w:sz w:val="16"/>
          <w:szCs w:val="16"/>
          <w:lang w:val="en-GB"/>
        </w:rPr>
        <w:t>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B4169A">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pacing w:before="120" w:after="120"/>
              <w:rPr>
                <w:rFonts w:ascii="Verdana" w:hAnsi="Verdana" w:cs="Calibri"/>
                <w:b/>
                <w:sz w:val="20"/>
                <w:lang w:val="en-GB"/>
              </w:rPr>
            </w:pPr>
            <w:r>
              <w:rPr>
                <w:rFonts w:ascii="Verdana" w:hAnsi="Verdana" w:cs="Calibri"/>
                <w:b/>
                <w:sz w:val="20"/>
                <w:lang w:val="en-GB"/>
              </w:rPr>
              <w:t>The teaching staff member</w:t>
            </w:r>
          </w:p>
          <w:p w:rsidR="00B4169A" w:rsidRDefault="00921EB0">
            <w:pPr>
              <w:widowControl w:val="0"/>
              <w:tabs>
                <w:tab w:val="left" w:pos="6165"/>
              </w:tabs>
              <w:spacing w:after="120"/>
              <w:rPr>
                <w:rFonts w:ascii="Verdana" w:hAnsi="Verdana" w:cs="Calibri"/>
                <w:sz w:val="20"/>
                <w:lang w:val="en-GB"/>
              </w:rPr>
            </w:pPr>
            <w:r>
              <w:rPr>
                <w:rFonts w:ascii="Verdana" w:hAnsi="Verdana" w:cs="Calibri"/>
                <w:sz w:val="20"/>
                <w:lang w:val="en-GB"/>
              </w:rPr>
              <w:t>Name:</w:t>
            </w:r>
          </w:p>
          <w:p w:rsidR="00B4169A" w:rsidRDefault="00921EB0">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rsidR="00B4169A" w:rsidRDefault="00B4169A">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B4169A">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pacing w:before="120" w:after="120"/>
              <w:rPr>
                <w:rFonts w:ascii="Verdana" w:hAnsi="Verdana" w:cs="Calibri"/>
                <w:b/>
                <w:sz w:val="20"/>
                <w:lang w:val="en-GB"/>
              </w:rPr>
            </w:pPr>
            <w:r>
              <w:rPr>
                <w:rFonts w:ascii="Verdana" w:hAnsi="Verdana" w:cs="Calibri"/>
                <w:b/>
                <w:sz w:val="20"/>
                <w:lang w:val="en-GB"/>
              </w:rPr>
              <w:t xml:space="preserve">The sending </w:t>
            </w:r>
            <w:r>
              <w:rPr>
                <w:rFonts w:ascii="Verdana" w:hAnsi="Verdana" w:cs="Calibri"/>
                <w:b/>
                <w:sz w:val="20"/>
                <w:lang w:val="en-GB"/>
              </w:rPr>
              <w:t>institution/enterprise</w:t>
            </w:r>
          </w:p>
          <w:p w:rsidR="00B4169A" w:rsidRDefault="00921EB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B4169A" w:rsidRDefault="00921EB0">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rsidR="00B4169A" w:rsidRDefault="00B4169A">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B4169A">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B4169A" w:rsidRDefault="00921EB0">
            <w:pPr>
              <w:widowControl w:val="0"/>
              <w:spacing w:before="120" w:after="120"/>
              <w:rPr>
                <w:rFonts w:ascii="Verdana" w:hAnsi="Verdana" w:cs="Calibri"/>
                <w:b/>
                <w:sz w:val="20"/>
                <w:lang w:val="en-GB"/>
              </w:rPr>
            </w:pPr>
            <w:r>
              <w:rPr>
                <w:rFonts w:ascii="Verdana" w:hAnsi="Verdana" w:cs="Calibri"/>
                <w:b/>
                <w:sz w:val="20"/>
                <w:lang w:val="en-GB"/>
              </w:rPr>
              <w:t>The receiving institution</w:t>
            </w:r>
          </w:p>
          <w:p w:rsidR="00B4169A" w:rsidRDefault="00921EB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B4169A" w:rsidRDefault="00921EB0">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rsidR="00B4169A" w:rsidRDefault="00B4169A">
      <w:pPr>
        <w:spacing w:after="120"/>
        <w:rPr>
          <w:rFonts w:ascii="Verdana" w:hAnsi="Verdana" w:cs="Calibri"/>
          <w:b/>
          <w:color w:val="002060"/>
          <w:sz w:val="28"/>
          <w:lang w:val="en-GB"/>
        </w:rPr>
      </w:pPr>
    </w:p>
    <w:sectPr w:rsidR="00B4169A">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B0" w:rsidRDefault="00921EB0">
      <w:r>
        <w:separator/>
      </w:r>
    </w:p>
  </w:endnote>
  <w:endnote w:type="continuationSeparator" w:id="0">
    <w:p w:rsidR="00921EB0" w:rsidRDefault="00921EB0">
      <w:r>
        <w:continuationSeparator/>
      </w:r>
    </w:p>
  </w:endnote>
  <w:endnote w:id="1">
    <w:p w:rsidR="00B4169A" w:rsidRDefault="00921EB0">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rsidR="00B4169A" w:rsidRDefault="00921EB0">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rsidR="00B4169A" w:rsidRDefault="00921EB0">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rsidR="00B4169A" w:rsidRDefault="00921EB0">
      <w:pPr>
        <w:pStyle w:val="EndnoteText"/>
        <w:numPr>
          <w:ilvl w:val="0"/>
          <w:numId w:val="24"/>
        </w:numPr>
        <w:spacing w:after="120"/>
        <w:rPr>
          <w:rFonts w:ascii="Verdana" w:hAnsi="Verdana"/>
          <w:sz w:val="16"/>
          <w:szCs w:val="16"/>
          <w:lang w:val="en-GB"/>
        </w:rPr>
      </w:pPr>
      <w:r>
        <w:rPr>
          <w:rFonts w:ascii="Verdana" w:hAnsi="Verdana"/>
          <w:sz w:val="16"/>
          <w:szCs w:val="16"/>
          <w:lang w:val="en-GB"/>
        </w:rPr>
        <w:t>In the case of outgoing mobility of invited staff from enterprises to teach in a HEI, this agree</w:t>
      </w:r>
      <w:r>
        <w:rPr>
          <w:rFonts w:ascii="Verdana" w:hAnsi="Verdana"/>
          <w:sz w:val="16"/>
          <w:szCs w:val="16"/>
          <w:lang w:val="en-GB"/>
        </w:rPr>
        <w:t xml:space="preserve">ment must be signed by the participant, the beneficiary HEI; the HEI receiving the staff member and the enterprise they belong to (four signatures in total). An additional space should be added for signature of the beneficiary HEI organising the mobility. </w:t>
      </w:r>
    </w:p>
    <w:p w:rsidR="00B4169A" w:rsidRDefault="00921EB0">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rsidR="00B4169A" w:rsidRDefault="00921EB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B4169A" w:rsidRDefault="00921EB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w:t>
      </w:r>
      <w:r>
        <w:rPr>
          <w:rFonts w:ascii="Verdana" w:hAnsi="Verdana"/>
          <w:sz w:val="16"/>
          <w:szCs w:val="16"/>
          <w:lang w:val="en-GB"/>
        </w:rPr>
        <w:t>rt.</w:t>
      </w:r>
    </w:p>
  </w:endnote>
  <w:endnote w:id="4">
    <w:p w:rsidR="00B4169A" w:rsidRDefault="00921EB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rsidR="00B4169A" w:rsidRDefault="00921EB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w:t>
      </w:r>
      <w:r>
        <w:rPr>
          <w:rFonts w:ascii="Verdana" w:hAnsi="Verdana"/>
          <w:sz w:val="16"/>
          <w:szCs w:val="16"/>
          <w:lang w:val="en-GB"/>
        </w:rPr>
        <w:t>h the Erasmus Charter for Higher Education receives. It is only applicable to higher education institutions located in EU Member States and third countries associated to the programme.</w:t>
      </w:r>
    </w:p>
  </w:endnote>
  <w:endnote w:id="6">
    <w:p w:rsidR="00B4169A" w:rsidRDefault="00921EB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rsidR="00B4169A" w:rsidRDefault="00921EB0">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B4169A" w:rsidRDefault="00921EB0">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w:t>
      </w:r>
      <w:r>
        <w:rPr>
          <w:rFonts w:ascii="Verdana" w:hAnsi="Verdana"/>
          <w:sz w:val="16"/>
          <w:szCs w:val="16"/>
          <w:lang w:val="en-GB"/>
        </w:rPr>
        <w:t xml:space="preserve">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668935"/>
      <w:docPartObj>
        <w:docPartGallery w:val="Page Numbers (Bottom of Page)"/>
        <w:docPartUnique/>
      </w:docPartObj>
    </w:sdtPr>
    <w:sdtEndPr/>
    <w:sdtContent>
      <w:p w:rsidR="00B4169A" w:rsidRDefault="00921EB0">
        <w:pPr>
          <w:pStyle w:val="Footer"/>
          <w:jc w:val="center"/>
        </w:pPr>
        <w:r>
          <w:fldChar w:fldCharType="begin"/>
        </w:r>
        <w:r>
          <w:instrText xml:space="preserve"> PAGE </w:instrText>
        </w:r>
        <w:r>
          <w:fldChar w:fldCharType="separate"/>
        </w:r>
        <w:r w:rsidR="0020497A">
          <w:rPr>
            <w:noProof/>
          </w:rPr>
          <w:t>1</w:t>
        </w:r>
        <w:r>
          <w:fldChar w:fldCharType="end"/>
        </w:r>
      </w:p>
    </w:sdtContent>
  </w:sdt>
  <w:p w:rsidR="00B4169A" w:rsidRDefault="00B4169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B0" w:rsidRDefault="00921EB0">
      <w:pPr>
        <w:spacing w:after="0"/>
      </w:pPr>
      <w:r>
        <w:separator/>
      </w:r>
    </w:p>
  </w:footnote>
  <w:footnote w:type="continuationSeparator" w:id="0">
    <w:p w:rsidR="00921EB0" w:rsidRDefault="00921E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4169A">
      <w:trPr>
        <w:trHeight w:val="823"/>
      </w:trPr>
      <w:tc>
        <w:tcPr>
          <w:tcW w:w="7134" w:type="dxa"/>
          <w:vAlign w:val="center"/>
        </w:tcPr>
        <w:p w:rsidR="00B4169A" w:rsidRDefault="00921EB0">
          <w:pPr>
            <w:widowControl w:val="0"/>
            <w:tabs>
              <w:tab w:val="left" w:pos="0"/>
              <w:tab w:val="left" w:pos="1134"/>
              <w:tab w:val="left" w:pos="3261"/>
              <w:tab w:val="left" w:pos="4253"/>
              <w:tab w:val="left" w:pos="4678"/>
            </w:tabs>
            <w:jc w:val="center"/>
            <w:rPr>
              <w:rFonts w:ascii="Verdana" w:hAnsi="Verdana"/>
              <w:b/>
              <w:sz w:val="18"/>
              <w:szCs w:val="18"/>
              <w:lang w:val="en-GB"/>
            </w:rPr>
          </w:pPr>
          <w:r>
            <w:rPr>
              <w:noProof/>
              <w:lang w:val="en-US"/>
            </w:rPr>
            <mc:AlternateContent>
              <mc:Choice Requires="wps">
                <w:drawing>
                  <wp:anchor distT="0" distB="0" distL="0" distR="0" simplePos="0" relativeHeight="5" behindDoc="1" locked="0" layoutInCell="0" allowOverlap="1" wp14:anchorId="56E93A62">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rsidR="00B4169A" w:rsidRDefault="00921EB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B4169A" w:rsidRDefault="00921EB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B4169A" w:rsidRDefault="00921EB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B4169A" w:rsidRDefault="00B4169A">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56E93A62" id="Text Box 7" o:spid="_x0000_s1026" style="position:absolute;left:0;text-align:left;margin-left:303.45pt;margin-top:6.7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" o:allowincell="f" filled="f" stroked="f" strokeweight="0">
                    <v:textbox>
                      <w:txbxContent>
                        <w:p w:rsidR="00B4169A" w:rsidRDefault="00921EB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B4169A" w:rsidRDefault="00921EB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B4169A" w:rsidRDefault="00921EB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B4169A" w:rsidRDefault="00B4169A">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p>
      </w:tc>
      <w:tc>
        <w:tcPr>
          <w:tcW w:w="1252" w:type="dxa"/>
        </w:tcPr>
        <w:p w:rsidR="00B4169A" w:rsidRDefault="00B4169A">
          <w:pPr>
            <w:pStyle w:val="ZDGName"/>
            <w:rPr>
              <w:lang w:val="en-GB"/>
            </w:rPr>
          </w:pPr>
        </w:p>
      </w:tc>
    </w:tr>
  </w:tbl>
  <w:p w:rsidR="00B4169A" w:rsidRDefault="00B4169A">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C33"/>
    <w:multiLevelType w:val="multilevel"/>
    <w:tmpl w:val="0DA00FC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175B5B"/>
    <w:multiLevelType w:val="multilevel"/>
    <w:tmpl w:val="D76A8F52"/>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DB4F44"/>
    <w:multiLevelType w:val="multilevel"/>
    <w:tmpl w:val="3F2E2D7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F6C4B19"/>
    <w:multiLevelType w:val="multilevel"/>
    <w:tmpl w:val="9BD26FFE"/>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52B4C1F"/>
    <w:multiLevelType w:val="multilevel"/>
    <w:tmpl w:val="F482AC2E"/>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B490197"/>
    <w:multiLevelType w:val="multilevel"/>
    <w:tmpl w:val="350EEC10"/>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nsid w:val="1EE731EE"/>
    <w:multiLevelType w:val="multilevel"/>
    <w:tmpl w:val="6136ECBA"/>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F621B5A"/>
    <w:multiLevelType w:val="multilevel"/>
    <w:tmpl w:val="EEDCFDE6"/>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20B56A0E"/>
    <w:multiLevelType w:val="multilevel"/>
    <w:tmpl w:val="F112E600"/>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30416BC"/>
    <w:multiLevelType w:val="multilevel"/>
    <w:tmpl w:val="B308D8B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9A85380"/>
    <w:multiLevelType w:val="multilevel"/>
    <w:tmpl w:val="1414B6E6"/>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DB65B30"/>
    <w:multiLevelType w:val="multilevel"/>
    <w:tmpl w:val="29BA1CA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2F04FB9"/>
    <w:multiLevelType w:val="multilevel"/>
    <w:tmpl w:val="6812F096"/>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6773C64"/>
    <w:multiLevelType w:val="multilevel"/>
    <w:tmpl w:val="169EEE5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B9078B"/>
    <w:multiLevelType w:val="multilevel"/>
    <w:tmpl w:val="12D49854"/>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29E4F60"/>
    <w:multiLevelType w:val="multilevel"/>
    <w:tmpl w:val="D59C50C0"/>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nsid w:val="5938082C"/>
    <w:multiLevelType w:val="multilevel"/>
    <w:tmpl w:val="5F4C55AC"/>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A62212A"/>
    <w:multiLevelType w:val="multilevel"/>
    <w:tmpl w:val="E64C9C76"/>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05A2C8B"/>
    <w:multiLevelType w:val="multilevel"/>
    <w:tmpl w:val="FD38193A"/>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42A62D3"/>
    <w:multiLevelType w:val="multilevel"/>
    <w:tmpl w:val="E5660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679938D2"/>
    <w:multiLevelType w:val="multilevel"/>
    <w:tmpl w:val="0F2A088C"/>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6876E4D"/>
    <w:multiLevelType w:val="multilevel"/>
    <w:tmpl w:val="A44C9D0E"/>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9963BBF"/>
    <w:multiLevelType w:val="multilevel"/>
    <w:tmpl w:val="850ECE00"/>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FAF326B"/>
    <w:multiLevelType w:val="multilevel"/>
    <w:tmpl w:val="BE9286BA"/>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1"/>
  </w:num>
  <w:num w:numId="2">
    <w:abstractNumId w:val="22"/>
  </w:num>
  <w:num w:numId="3">
    <w:abstractNumId w:val="14"/>
  </w:num>
  <w:num w:numId="4">
    <w:abstractNumId w:val="8"/>
  </w:num>
  <w:num w:numId="5">
    <w:abstractNumId w:val="10"/>
  </w:num>
  <w:num w:numId="6">
    <w:abstractNumId w:val="4"/>
  </w:num>
  <w:num w:numId="7">
    <w:abstractNumId w:val="1"/>
  </w:num>
  <w:num w:numId="8">
    <w:abstractNumId w:val="16"/>
  </w:num>
  <w:num w:numId="9">
    <w:abstractNumId w:val="0"/>
  </w:num>
  <w:num w:numId="10">
    <w:abstractNumId w:val="20"/>
  </w:num>
  <w:num w:numId="11">
    <w:abstractNumId w:val="9"/>
  </w:num>
  <w:num w:numId="12">
    <w:abstractNumId w:val="12"/>
  </w:num>
  <w:num w:numId="13">
    <w:abstractNumId w:val="6"/>
  </w:num>
  <w:num w:numId="14">
    <w:abstractNumId w:val="2"/>
  </w:num>
  <w:num w:numId="15">
    <w:abstractNumId w:val="13"/>
  </w:num>
  <w:num w:numId="16">
    <w:abstractNumId w:val="17"/>
  </w:num>
  <w:num w:numId="17">
    <w:abstractNumId w:val="21"/>
  </w:num>
  <w:num w:numId="18">
    <w:abstractNumId w:val="18"/>
  </w:num>
  <w:num w:numId="19">
    <w:abstractNumId w:val="5"/>
  </w:num>
  <w:num w:numId="20">
    <w:abstractNumId w:val="15"/>
  </w:num>
  <w:num w:numId="21">
    <w:abstractNumId w:val="7"/>
  </w:num>
  <w:num w:numId="22">
    <w:abstractNumId w:val="23"/>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9A"/>
    <w:rsid w:val="0020497A"/>
    <w:rsid w:val="00921EB0"/>
    <w:rsid w:val="00B4169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EB96E-60FB-478D-8F40-F8D4657C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Heading"/>
  </w:style>
  <w:style w:type="paragraph" w:styleId="ListBullet3">
    <w:name w:val="List Bullet 3"/>
    <w:basedOn w:val="Text3"/>
    <w:qFormat/>
    <w:pPr>
      <w:numPr>
        <w:numId w:val="7"/>
      </w:numPr>
      <w:tabs>
        <w:tab w:val="clear" w:pos="2302"/>
      </w:tabs>
    </w:pPr>
  </w:style>
  <w:style w:type="paragraph" w:styleId="ListBullet4">
    <w:name w:val="List Bullet 4"/>
    <w:basedOn w:val="Text4"/>
    <w:qFormat/>
    <w:pPr>
      <w:numPr>
        <w:numId w:val="8"/>
      </w:numPr>
      <w:tabs>
        <w:tab w:val="clear" w:pos="2302"/>
      </w:tabs>
    </w:pPr>
  </w:style>
  <w:style w:type="paragraph" w:styleId="ListBullet5">
    <w:name w:val="List Bullet 5"/>
    <w:basedOn w:val="Normal"/>
    <w:autoRedefine/>
    <w:qFormat/>
    <w:pPr>
      <w:numPr>
        <w:numId w:val="2"/>
      </w:numPr>
    </w:pPr>
  </w:style>
  <w:style w:type="paragraph" w:styleId="ListNumber">
    <w:name w:val="List Number"/>
    <w:basedOn w:val="Normal"/>
    <w:qFormat/>
    <w:pPr>
      <w:numPr>
        <w:numId w:val="14"/>
      </w:numPr>
    </w:pPr>
  </w:style>
  <w:style w:type="paragraph" w:styleId="ListBullet">
    <w:name w:val="List Bullet"/>
    <w:basedOn w:val="Normal"/>
    <w:qFormat/>
    <w:pPr>
      <w:numPr>
        <w:numId w:val="4"/>
      </w:numPr>
    </w:pPr>
  </w:style>
  <w:style w:type="paragraph" w:styleId="ListBullet2">
    <w:name w:val="List Bullet 2"/>
    <w:basedOn w:val="Text2"/>
    <w:qFormat/>
    <w:pPr>
      <w:numPr>
        <w:numId w:val="6"/>
      </w:num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numPr>
        <w:numId w:val="16"/>
      </w:numPr>
      <w:tabs>
        <w:tab w:val="clear" w:pos="2302"/>
      </w:tabs>
    </w:pPr>
  </w:style>
  <w:style w:type="paragraph" w:styleId="ListNumber3">
    <w:name w:val="List Number 3"/>
    <w:basedOn w:val="Text3"/>
    <w:qFormat/>
    <w:pPr>
      <w:numPr>
        <w:numId w:val="17"/>
      </w:numPr>
      <w:tabs>
        <w:tab w:val="clear" w:pos="2302"/>
      </w:tabs>
    </w:pPr>
  </w:style>
  <w:style w:type="paragraph" w:styleId="ListNumber4">
    <w:name w:val="List Number 4"/>
    <w:basedOn w:val="Text4"/>
    <w:qFormat/>
    <w:pPr>
      <w:numPr>
        <w:numId w:val="18"/>
      </w:numPr>
      <w:tabs>
        <w:tab w:val="clear" w:pos="2302"/>
      </w:tabs>
    </w:pPr>
  </w:style>
  <w:style w:type="paragraph" w:styleId="ListNumber5">
    <w:name w:val="List Number 5"/>
    <w:basedOn w:val="Normal"/>
    <w:qFormat/>
    <w:pPr>
      <w:numPr>
        <w:numId w:val="3"/>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outlineLvl w:val="9"/>
    </w:pPr>
    <w:rPr>
      <w:b w:val="0"/>
      <w:smallCaps w:val="0"/>
    </w:rPr>
  </w:style>
  <w:style w:type="paragraph" w:customStyle="1" w:styleId="NumPar2">
    <w:name w:val="NumPar 2"/>
    <w:basedOn w:val="Heading2"/>
    <w:next w:val="Text2"/>
    <w:qFormat/>
    <w:pPr>
      <w:keepNext w:val="0"/>
      <w:numPr>
        <w:ilvl w:val="0"/>
        <w:numId w:val="0"/>
      </w:numPr>
      <w:outlineLvl w:val="9"/>
    </w:pPr>
    <w:rPr>
      <w:b w:val="0"/>
    </w:rPr>
  </w:style>
  <w:style w:type="paragraph" w:customStyle="1" w:styleId="NumPar3">
    <w:name w:val="NumPar 3"/>
    <w:basedOn w:val="Heading3"/>
    <w:next w:val="Text3"/>
    <w:qFormat/>
    <w:pPr>
      <w:keepNext w:val="0"/>
      <w:numPr>
        <w:ilvl w:val="0"/>
        <w:numId w:val="0"/>
      </w:numPr>
      <w:outlineLvl w:val="9"/>
    </w:pPr>
    <w:rPr>
      <w:i w:val="0"/>
    </w:rPr>
  </w:style>
  <w:style w:type="paragraph" w:customStyle="1" w:styleId="NumPar4">
    <w:name w:val="NumPar 4"/>
    <w:basedOn w:val="Heading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D2A9B-D5BD-4C1E-B38B-20D25A17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Erasmus+ Mobility Agreement Teaching (KA171)</vt:lpstr>
    </vt:vector>
  </TitlesOfParts>
  <Company>European Commission</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Korisnik</cp:lastModifiedBy>
  <cp:revision>2</cp:revision>
  <cp:lastPrinted>2013-11-06T08:46:00Z</cp:lastPrinted>
  <dcterms:created xsi:type="dcterms:W3CDTF">2023-04-19T08:34:00Z</dcterms:created>
  <dcterms:modified xsi:type="dcterms:W3CDTF">2023-04-19T08:34:00Z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